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3129"/>
        <w:gridCol w:w="183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19735" cy="211455"/>
                  <wp:effectExtent l="19050" t="0" r="0" b="0"/>
                  <wp:docPr id="475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7" cy="21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1870" cy="1005205"/>
                  <wp:effectExtent l="0" t="0" r="0" b="6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ΚΥΝΗΓΑΚΗΣ ΑΘΑΝΑΣΙΟΣ-ΧΑΡΑΛΑΜΠΟΣ (21/8/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19</w:t>
            </w:r>
            <w:r>
              <w:rPr>
                <w:b/>
                <w:color w:val="1F497D" w:themeColor="text2"/>
                <w:sz w:val="32"/>
                <w:szCs w:val="32"/>
              </w:rPr>
              <w:t>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ΚΛΑΣΙΚΗ ΚΟΛΥΜΒΗΣΗ *(ΑΝΔΡΩΝ)*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27.01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6/7/13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54.00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65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1:54.95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3:53.31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7:58.26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</w:t>
            </w:r>
            <w:r>
              <w:rPr>
                <w:b/>
                <w:color w:val="FF0000"/>
              </w:rPr>
              <w:t xml:space="preserve">1500μ.Ελεύθερο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        </w:t>
            </w:r>
            <w:r>
              <w:rPr>
                <w:b/>
                <w:color w:val="FF0000"/>
              </w:rPr>
              <w:t xml:space="preserve">    *       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15:16.49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36.93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11/12/09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1:02.12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2:15.78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14/12/13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54.84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0070C0"/>
              </w:rPr>
              <w:t>1:58.29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49.87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8/6/08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1:10.96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10/1/16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2:30.86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2:06.36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4:24.62    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12/5/17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36</w:t>
            </w:r>
            <w:r>
              <w:rPr>
                <w:b/>
                <w:color w:val="D99594" w:themeColor="accent2" w:themeTint="99"/>
              </w:rPr>
              <w:t>.10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1:4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28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7171" o:spid="_x0000_s7171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7170" o:spid="_x0000_s7170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7169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F7418"/>
    <w:rsid w:val="00016337"/>
    <w:rsid w:val="00026072"/>
    <w:rsid w:val="00053711"/>
    <w:rsid w:val="00063BED"/>
    <w:rsid w:val="00070DB4"/>
    <w:rsid w:val="000A4202"/>
    <w:rsid w:val="000C35CB"/>
    <w:rsid w:val="000C5401"/>
    <w:rsid w:val="000E20C3"/>
    <w:rsid w:val="000F08C9"/>
    <w:rsid w:val="001603B7"/>
    <w:rsid w:val="00166F5E"/>
    <w:rsid w:val="00177354"/>
    <w:rsid w:val="001B4BA7"/>
    <w:rsid w:val="001C4793"/>
    <w:rsid w:val="001C79A0"/>
    <w:rsid w:val="001D01AC"/>
    <w:rsid w:val="0023403A"/>
    <w:rsid w:val="0023435B"/>
    <w:rsid w:val="0028331F"/>
    <w:rsid w:val="002E24D6"/>
    <w:rsid w:val="00334F41"/>
    <w:rsid w:val="003E6196"/>
    <w:rsid w:val="004101B7"/>
    <w:rsid w:val="00423D01"/>
    <w:rsid w:val="00427A42"/>
    <w:rsid w:val="00482052"/>
    <w:rsid w:val="004919FF"/>
    <w:rsid w:val="004D256B"/>
    <w:rsid w:val="004F4011"/>
    <w:rsid w:val="005124D8"/>
    <w:rsid w:val="00527AF8"/>
    <w:rsid w:val="00553ADF"/>
    <w:rsid w:val="00556A53"/>
    <w:rsid w:val="00557AB9"/>
    <w:rsid w:val="0056308C"/>
    <w:rsid w:val="0056677E"/>
    <w:rsid w:val="005C7E75"/>
    <w:rsid w:val="00607027"/>
    <w:rsid w:val="0063490A"/>
    <w:rsid w:val="006704EF"/>
    <w:rsid w:val="006D7111"/>
    <w:rsid w:val="00700DBC"/>
    <w:rsid w:val="00706D07"/>
    <w:rsid w:val="00711752"/>
    <w:rsid w:val="007301CC"/>
    <w:rsid w:val="00762288"/>
    <w:rsid w:val="00767A07"/>
    <w:rsid w:val="00773D24"/>
    <w:rsid w:val="0079696E"/>
    <w:rsid w:val="007A74F1"/>
    <w:rsid w:val="007B45E0"/>
    <w:rsid w:val="007E3C44"/>
    <w:rsid w:val="00826B66"/>
    <w:rsid w:val="008354C9"/>
    <w:rsid w:val="00837253"/>
    <w:rsid w:val="0084732E"/>
    <w:rsid w:val="0085698B"/>
    <w:rsid w:val="00881A65"/>
    <w:rsid w:val="008867FD"/>
    <w:rsid w:val="008B5597"/>
    <w:rsid w:val="008D1EA6"/>
    <w:rsid w:val="008E194C"/>
    <w:rsid w:val="00914438"/>
    <w:rsid w:val="00927481"/>
    <w:rsid w:val="00931896"/>
    <w:rsid w:val="00934512"/>
    <w:rsid w:val="00936F2F"/>
    <w:rsid w:val="00984F3A"/>
    <w:rsid w:val="009864A9"/>
    <w:rsid w:val="009A640C"/>
    <w:rsid w:val="009B1147"/>
    <w:rsid w:val="009D302B"/>
    <w:rsid w:val="009D683F"/>
    <w:rsid w:val="00A01B85"/>
    <w:rsid w:val="00A03AB0"/>
    <w:rsid w:val="00A37CC7"/>
    <w:rsid w:val="00A72869"/>
    <w:rsid w:val="00AC1610"/>
    <w:rsid w:val="00AD4022"/>
    <w:rsid w:val="00AF73B5"/>
    <w:rsid w:val="00B22043"/>
    <w:rsid w:val="00B276A3"/>
    <w:rsid w:val="00B339B7"/>
    <w:rsid w:val="00B42F96"/>
    <w:rsid w:val="00B71278"/>
    <w:rsid w:val="00B93DC9"/>
    <w:rsid w:val="00BB52E4"/>
    <w:rsid w:val="00C20266"/>
    <w:rsid w:val="00C27265"/>
    <w:rsid w:val="00C75868"/>
    <w:rsid w:val="00C85891"/>
    <w:rsid w:val="00CA7EF3"/>
    <w:rsid w:val="00D13FBC"/>
    <w:rsid w:val="00D1613A"/>
    <w:rsid w:val="00D5107F"/>
    <w:rsid w:val="00D55B7C"/>
    <w:rsid w:val="00D9413F"/>
    <w:rsid w:val="00DB5726"/>
    <w:rsid w:val="00DE6F4B"/>
    <w:rsid w:val="00DF25A8"/>
    <w:rsid w:val="00E20984"/>
    <w:rsid w:val="00E55D90"/>
    <w:rsid w:val="00E67418"/>
    <w:rsid w:val="00E76C28"/>
    <w:rsid w:val="00E86905"/>
    <w:rsid w:val="00EC5F3A"/>
    <w:rsid w:val="00EF7418"/>
    <w:rsid w:val="00F0345F"/>
    <w:rsid w:val="00F34084"/>
    <w:rsid w:val="00F719A5"/>
    <w:rsid w:val="00F815D8"/>
    <w:rsid w:val="173523EB"/>
    <w:rsid w:val="241621DE"/>
    <w:rsid w:val="2D7A6CD0"/>
    <w:rsid w:val="3A7A63AA"/>
    <w:rsid w:val="3E7362C5"/>
    <w:rsid w:val="481172C7"/>
    <w:rsid w:val="4C5A47E4"/>
    <w:rsid w:val="4FEC3A58"/>
    <w:rsid w:val="61E018B6"/>
    <w:rsid w:val="722F04E2"/>
    <w:rsid w:val="7C0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171"/>
    <customShpInfo spid="_x0000_s7170"/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839</Characters>
  <Lines>6</Lines>
  <Paragraphs>1</Paragraphs>
  <TotalTime>3</TotalTime>
  <ScaleCrop>false</ScaleCrop>
  <LinksUpToDate>false</LinksUpToDate>
  <CharactersWithSpaces>993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2017-03-09T17:25:00Z</dcterms:created>
  <dc:creator>11@02#01</dc:creator>
  <cp:lastModifiedBy>user</cp:lastModifiedBy>
  <dcterms:modified xsi:type="dcterms:W3CDTF">2024-03-05T08:41:25Z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CC85F6956BB942E59BA5375D4A48F841</vt:lpwstr>
  </property>
</Properties>
</file>