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1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49DF8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" w:beforeAutospacing="0" w:after="48" w:afterAutospacing="0" w:line="12" w:lineRule="atLeast"/>
        <w:ind w:left="660" w:right="0" w:hanging="1205" w:hangingChars="300"/>
        <w:jc w:val="left"/>
        <w:rPr>
          <w:rFonts w:hint="default"/>
          <w:lang w:val="el-GR"/>
        </w:rPr>
      </w:pPr>
      <w:r>
        <w:rPr>
          <w:rFonts w:hint="default" w:eastAsia="SimSun" w:cs="SimSun" w:asciiTheme="minorAscii" w:hAnsiTheme="minorAscii"/>
          <w:b/>
          <w:bCs/>
          <w:sz w:val="40"/>
          <w:szCs w:val="40"/>
          <w:u w:val="single"/>
        </w:rPr>
        <w:t>ΥΔ</w:t>
      </w:r>
      <w:r>
        <w:rPr>
          <w:rFonts w:hint="default" w:eastAsia="SimSun" w:cs="SimSun" w:asciiTheme="minorAscii" w:hAnsiTheme="minorAscii"/>
          <w:b/>
          <w:bCs/>
          <w:sz w:val="40"/>
          <w:szCs w:val="40"/>
          <w:u w:val="single"/>
          <w:lang w:val="el-GR"/>
        </w:rPr>
        <w:t>Α</w:t>
      </w:r>
      <w:r>
        <w:rPr>
          <w:rFonts w:hint="default" w:eastAsia="SimSun" w:cs="SimSun" w:asciiTheme="minorAscii" w:hAnsiTheme="minorAscii"/>
          <w:b/>
          <w:bCs/>
          <w:sz w:val="40"/>
          <w:szCs w:val="40"/>
          <w:u w:val="single"/>
        </w:rPr>
        <w:t>ΤΟΣΦΑΙΡΙΣΗ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</w:t>
      </w:r>
      <w:r>
        <w:rPr>
          <w:rFonts w:ascii="SimSun" w:hAnsi="SimSun" w:eastAsia="SimSun" w:cs="SimSun"/>
          <w:sz w:val="48"/>
          <w:szCs w:val="48"/>
        </w:rPr>
        <w:drawing>
          <wp:inline distT="0" distB="0" distL="114300" distR="114300">
            <wp:extent cx="241300" cy="176530"/>
            <wp:effectExtent l="0" t="0" r="2540" b="6350"/>
            <wp:docPr id="47" name="Picture 6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6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300" cy="1765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b/>
          <w:bCs/>
          <w:sz w:val="32"/>
          <w:szCs w:val="32"/>
        </w:rPr>
        <w:t>Έρευνα για την Εθνική Ομάδα</w:t>
      </w:r>
      <w:r>
        <w:rPr>
          <w:rFonts w:hint="default" w:eastAsia="SimSun" w:cs="SimSun" w:asciiTheme="minorAscii" w:hAnsiTheme="minorAscii"/>
          <w:b/>
          <w:bCs/>
          <w:sz w:val="32"/>
          <w:szCs w:val="32"/>
          <w:lang w:val="el-GR"/>
        </w:rPr>
        <w:t xml:space="preserve"> Ανδρών</w:t>
      </w:r>
      <w:r>
        <w:rPr>
          <w:rFonts w:hint="default" w:eastAsia="SimSun" w:cs="SimSun" w:asciiTheme="minorAscii" w:hAnsiTheme="minorAscii"/>
          <w:b/>
          <w:bCs/>
          <w:sz w:val="32"/>
          <w:szCs w:val="32"/>
        </w:rPr>
        <w:t xml:space="preserve"> της </w:t>
      </w:r>
      <w:r>
        <w:rPr>
          <w:rFonts w:hint="default" w:eastAsia="SimSun" w:cs="SimSun" w:asciiTheme="minorAscii" w:hAnsiTheme="minorAscii"/>
          <w:b/>
          <w:bCs/>
          <w:color w:val="0000FF"/>
          <w:sz w:val="32"/>
          <w:szCs w:val="32"/>
        </w:rPr>
        <w:t>Σερβίας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</w:t>
      </w: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4285615" cy="2662555"/>
            <wp:effectExtent l="0" t="0" r="12065" b="4445"/>
            <wp:docPr id="1" name="Picture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5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85615" cy="2662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* * *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Η 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Σερβία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από το 1992 και τη διάλυση της </w:t>
      </w:r>
      <w:r>
        <w:rPr>
          <w:rFonts w:hint="default" w:eastAsia="SimSun" w:cs="SimSun" w:asciiTheme="minorAscii" w:hAnsiTheme="minorAscii"/>
          <w:color w:val="0070C0"/>
          <w:sz w:val="22"/>
          <w:szCs w:val="22"/>
        </w:rPr>
        <w:t>Γιουγκοσλαβίας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συμμετέχει σε διεθνείς διοργανώσεις ως αυτόνομο Έθνος και έχει τους εξής 13 τίτλους (χρυσά μετάλλια):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color w:val="FF0000"/>
          <w:sz w:val="22"/>
          <w:szCs w:val="22"/>
        </w:rPr>
        <w:t>ΟΛΥΜΠΙΑΚΟΙ ΑΓΩΝΕΣ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3 τρόπαια (2016, 2021, 2024)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.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</w:t>
      </w:r>
      <w:r>
        <w:rPr>
          <w:rFonts w:hint="default" w:eastAsia="SimSun" w:cs="SimSun" w:asciiTheme="minorAscii" w:hAnsiTheme="minorAscii"/>
          <w:color w:val="7030A0"/>
          <w:sz w:val="22"/>
          <w:szCs w:val="22"/>
        </w:rPr>
        <w:t>ΠΑΓΚΟΣΜΙΑ ΠΡΩΤΑΘΛΗΜΑΤΑ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3 τρόπαια (2005, 2009, 2015)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.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</w:t>
      </w:r>
      <w:r>
        <w:rPr>
          <w:rFonts w:hint="default" w:eastAsia="SimSun" w:cs="SimSun" w:asciiTheme="minorAscii" w:hAnsiTheme="minorAscii"/>
          <w:color w:val="31849B" w:themeColor="accent5" w:themeShade="BF"/>
          <w:sz w:val="22"/>
          <w:szCs w:val="22"/>
        </w:rPr>
        <w:t>ΕΥΡΩΠΑΪΚΑ ΠΡΩΤΑΘΛΗΜΑΤΑ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7 τρόπαια (2001, 2003, 2006, 2012, 2014, 2016, 2018).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* * *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Ας δούμε αναλυτικά τους κερδισμένους τελικούς αυτών των διοργανώσεων: </w:t>
      </w:r>
      <w:r>
        <w:rPr>
          <w:rFonts w:hint="default" w:eastAsia="SimSun" w:cs="SimSun" w:asciiTheme="minorAscii" w:hAnsiTheme="minorAscii"/>
          <w:color w:val="FF0000"/>
          <w:sz w:val="22"/>
          <w:szCs w:val="22"/>
        </w:rPr>
        <w:t>ΟΛΥΜΠΙΑΚΟΙ ΑΓΩΝΕΣ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>2016 Ρίο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C00000"/>
          <w:sz w:val="22"/>
          <w:szCs w:val="22"/>
        </w:rPr>
        <w:t>ΚΡΟΑΤΙΑ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11-7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,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>2021 Τόκιο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00B0F0"/>
          <w:sz w:val="22"/>
          <w:szCs w:val="22"/>
        </w:rPr>
        <w:t>ΕΛΛΑΔΑ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13-10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,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>2024 Παρίσι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C00000"/>
          <w:sz w:val="22"/>
          <w:szCs w:val="22"/>
        </w:rPr>
        <w:t>ΚΡΟΑΤΙΑ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13-11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.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</w:t>
      </w:r>
      <w:r>
        <w:rPr>
          <w:rFonts w:hint="default" w:eastAsia="SimSun" w:cs="SimSun" w:asciiTheme="minorAscii" w:hAnsiTheme="minorAscii"/>
          <w:color w:val="7030A0"/>
          <w:sz w:val="22"/>
          <w:szCs w:val="22"/>
        </w:rPr>
        <w:t>ΠΑΓΚΟΣΜΙΑ ΠΡΩΤΑΘΛΗΜΑΤΑ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>2005 Μόντρεαλ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00B050"/>
          <w:sz w:val="22"/>
          <w:szCs w:val="22"/>
        </w:rPr>
        <w:t>ΟΥΓΓΑΡΙΑ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8-7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,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>2009 Ρώμη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C0504D" w:themeColor="accent2"/>
          <w:sz w:val="22"/>
          <w:szCs w:val="22"/>
        </w:rPr>
        <w:t>ΙΣΠΑΝΙΑ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14-13 πέναλτι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>(κανονικός αγώνας 6-6, παράταση 7-7)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,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>2015 Καζάν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C00000"/>
          <w:sz w:val="22"/>
          <w:szCs w:val="22"/>
        </w:rPr>
        <w:t>ΚΡΟΑΤΙΑ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11-4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.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</w:t>
      </w:r>
      <w:r>
        <w:rPr>
          <w:rFonts w:hint="default" w:eastAsia="SimSun" w:cs="SimSun" w:asciiTheme="minorAscii" w:hAnsiTheme="minorAscii"/>
          <w:color w:val="31849B" w:themeColor="accent5" w:themeShade="BF"/>
          <w:sz w:val="22"/>
          <w:szCs w:val="22"/>
        </w:rPr>
        <w:t>ΕΥΡΩΠΑΪΚΑ ΠΡΩΤΑΘΛΗΜΑΤΑ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>2001 Βουδαπέστη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0070C0"/>
          <w:sz w:val="22"/>
          <w:szCs w:val="22"/>
        </w:rPr>
        <w:t>ΙΤΑΛΙΑ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8-5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,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>2003 Κραν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C00000"/>
          <w:sz w:val="22"/>
          <w:szCs w:val="22"/>
        </w:rPr>
        <w:t>ΚΡΟΑΤΙΑ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9-8 πέναλτι (κανονικός αγώνας 8-8)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,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2006 Βελιγράδι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00B050"/>
          <w:sz w:val="22"/>
          <w:szCs w:val="22"/>
        </w:rPr>
        <w:t>ΟΥΓΓΑΡΙΑ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9-8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,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2012 Αϊντχόφεν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943734" w:themeColor="accent2" w:themeShade="BF"/>
          <w:sz w:val="22"/>
          <w:szCs w:val="22"/>
        </w:rPr>
        <w:t>ΜΑΥΡΟΒΟΥΝΙΟ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9-8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,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2014 Βουδαπέστη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00B050"/>
          <w:sz w:val="22"/>
          <w:szCs w:val="22"/>
        </w:rPr>
        <w:t>ΟΥΓΓΑΡΙΑ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12-7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,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2016 Βελιγράδι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943734" w:themeColor="accent2" w:themeShade="BF"/>
          <w:sz w:val="22"/>
          <w:szCs w:val="22"/>
        </w:rPr>
        <w:t>ΜΑΥΡΟΒΟΥΝΙΟ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10-8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,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2018 Βαρκελώνη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C0504D" w:themeColor="accent2"/>
          <w:sz w:val="22"/>
          <w:szCs w:val="22"/>
        </w:rPr>
        <w:t>ΙΣΠΑΝΙΑ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12-10 πέναλτι (κανονικός αγώνας 7-7).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>* * *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Έχει επίσης κατακτήσει 5 αργυρά μετάλλια, δηλαδή στους 18 τελικούς που συμμετείχε κατάφερε να νικήσει στους 13 με ποσοστό επιτυχίας 72,22%. </w:t>
      </w:r>
      <w:r>
        <w:rPr>
          <w:rFonts w:hint="default" w:eastAsia="SimSun" w:cs="SimSun" w:asciiTheme="minorAscii" w:hAnsiTheme="minorAscii"/>
          <w:color w:val="FF0000"/>
          <w:sz w:val="22"/>
          <w:szCs w:val="22"/>
        </w:rPr>
        <w:t>ΟΛΥΜΠΙΑΚΟΙ ΑΓΩΝΕΣ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1 αργυρό μετάλλιο (2004)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.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</w:t>
      </w:r>
      <w:r>
        <w:rPr>
          <w:rFonts w:hint="default" w:eastAsia="SimSun" w:cs="SimSun" w:asciiTheme="minorAscii" w:hAnsiTheme="minorAscii"/>
          <w:color w:val="7030A0"/>
          <w:sz w:val="22"/>
          <w:szCs w:val="22"/>
        </w:rPr>
        <w:t>ΠΑΓΚΟΣΜΙΑ ΠΡΩΤΑΘΛΗΜΑΤΑ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2 αργυρά μετάλλια (2001, 2011)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.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</w:t>
      </w:r>
      <w:r>
        <w:rPr>
          <w:rFonts w:hint="default" w:eastAsia="SimSun" w:cs="SimSun" w:asciiTheme="minorAscii" w:hAnsiTheme="minorAscii"/>
          <w:color w:val="31849B" w:themeColor="accent5" w:themeShade="BF"/>
          <w:sz w:val="22"/>
          <w:szCs w:val="22"/>
        </w:rPr>
        <w:t>ΕΥΡΩΠΑΪΚΑ ΠΡΩΤΑΘΛΗΜΑΤΑ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2 αργυρά μετάλλια (1997, 2008).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* * *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Ας δούμε αναλυτικά τους χαμένους τελικούς αυτών των διοργανώσεων: </w:t>
      </w:r>
      <w:r>
        <w:rPr>
          <w:rFonts w:hint="default" w:eastAsia="SimSun" w:cs="SimSun" w:asciiTheme="minorAscii" w:hAnsiTheme="minorAscii"/>
          <w:color w:val="FF0000"/>
          <w:sz w:val="22"/>
          <w:szCs w:val="22"/>
        </w:rPr>
        <w:t>ΟΛΥΜΠΙΑΚΟΙ ΑΓΩΝΕΣ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>2004 Αθήνα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B050"/>
          <w:sz w:val="22"/>
          <w:szCs w:val="22"/>
        </w:rPr>
        <w:t>ΟΥΓΓΑΡΙΑ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n-US"/>
        </w:rPr>
        <w:t>8-7.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</w:t>
      </w:r>
      <w:r>
        <w:rPr>
          <w:rFonts w:hint="default" w:eastAsia="SimSun" w:cs="SimSun" w:asciiTheme="minorAscii" w:hAnsiTheme="minorAscii"/>
          <w:color w:val="7030A0"/>
          <w:sz w:val="22"/>
          <w:szCs w:val="22"/>
        </w:rPr>
        <w:t>ΠΑΓΚΟΣΜΙΑ ΠΡΩΤΑΘΛΗΜΑΤΑ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>2001 Φουκουόκα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C0504D" w:themeColor="accent2"/>
          <w:sz w:val="22"/>
          <w:szCs w:val="22"/>
        </w:rPr>
        <w:t>ΙΣΠΑΝΙΑ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4-2</w:t>
      </w:r>
      <w:r>
        <w:rPr>
          <w:rFonts w:hint="default" w:eastAsia="SimSun" w:cs="SimSun" w:asciiTheme="minorAscii" w:hAnsiTheme="minorAscii"/>
          <w:sz w:val="22"/>
          <w:szCs w:val="22"/>
          <w:lang w:val="en-US"/>
        </w:rPr>
        <w:t>,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>2011 Σαγκάη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70C0"/>
          <w:sz w:val="22"/>
          <w:szCs w:val="22"/>
        </w:rPr>
        <w:t>ΙΤΑΛΙΑ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8-7 παράταση (κανονικός αγώνας 6-6)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.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</w:t>
      </w:r>
      <w:r>
        <w:rPr>
          <w:rFonts w:hint="default" w:eastAsia="SimSun" w:cs="SimSun" w:asciiTheme="minorAscii" w:hAnsiTheme="minorAscii"/>
          <w:color w:val="31849B" w:themeColor="accent5" w:themeShade="BF"/>
          <w:sz w:val="22"/>
          <w:szCs w:val="22"/>
        </w:rPr>
        <w:t>ΕΥΡΩΠΑΪΚΑ ΠΡΩΤΑΘΛΗΜΑΤΑ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>1997 Σεβίλλη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B050"/>
          <w:sz w:val="22"/>
          <w:szCs w:val="22"/>
        </w:rPr>
        <w:t>ΟΥΓΓΑΡΙΑ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3-2</w:t>
      </w:r>
      <w:r>
        <w:rPr>
          <w:rFonts w:hint="default" w:eastAsia="SimSun" w:cs="SimSun" w:asciiTheme="minorAscii" w:hAnsiTheme="minorAscii"/>
          <w:sz w:val="22"/>
          <w:szCs w:val="22"/>
          <w:lang w:val="en-US"/>
        </w:rPr>
        <w:t>,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2008 Μάλαγα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943734" w:themeColor="accent2" w:themeShade="BF"/>
          <w:sz w:val="22"/>
          <w:szCs w:val="22"/>
        </w:rPr>
        <w:t>ΜΑΥΡΟΒΟΥΝΙΟ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6-5 παράταση (κανονικός αγώνας 5-5).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* * *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                                             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</w:rPr>
        <w:t>Ας δούμε αναλυτικά σε αυτές τις διοργανώσεις τους αγώνες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n-US"/>
        </w:rPr>
        <w:t xml:space="preserve">Knockout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και κατάταξης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που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η </w:t>
      </w:r>
      <w:r>
        <w:rPr>
          <w:rFonts w:hint="default" w:eastAsia="SimSun" w:cs="SimSun" w:asciiTheme="minorAscii" w:hAnsiTheme="minorAscii"/>
          <w:color w:val="0000FF"/>
          <w:sz w:val="22"/>
          <w:szCs w:val="22"/>
          <w:lang w:val="el-GR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</w:rPr>
        <w:t>αντιμ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ε</w:t>
      </w:r>
      <w:r>
        <w:rPr>
          <w:rFonts w:hint="default" w:eastAsia="SimSun" w:cs="SimSun" w:asciiTheme="minorAscii" w:hAnsiTheme="minorAscii"/>
          <w:sz w:val="22"/>
          <w:szCs w:val="22"/>
        </w:rPr>
        <w:t>τ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ώ</w:t>
      </w:r>
      <w:r>
        <w:rPr>
          <w:rFonts w:hint="default" w:eastAsia="SimSun" w:cs="SimSun" w:asciiTheme="minorAscii" w:hAnsiTheme="minorAscii"/>
          <w:sz w:val="22"/>
          <w:szCs w:val="22"/>
        </w:rPr>
        <w:t>π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ισε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την Εθνική Ομάδα της </w:t>
      </w:r>
      <w:r>
        <w:rPr>
          <w:rFonts w:hint="default" w:eastAsia="SimSun" w:cs="SimSun" w:asciiTheme="minorAscii" w:hAnsiTheme="minorAscii"/>
          <w:color w:val="00B0F0"/>
          <w:sz w:val="22"/>
          <w:szCs w:val="22"/>
        </w:rPr>
        <w:t>ΕΛΛΑΔΑΣ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, όπου στις 1</w:t>
      </w:r>
      <w:r>
        <w:rPr>
          <w:rFonts w:hint="default" w:eastAsia="SimSun" w:cs="SimSun" w:asciiTheme="minorAscii" w:hAnsiTheme="minorAscii"/>
          <w:sz w:val="22"/>
          <w:szCs w:val="22"/>
          <w:lang w:val="en-US"/>
        </w:rPr>
        <w:t>3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αναμετρήσεις η Σερβία έχει 9 νίκες, δηλαδή ποσοστό </w:t>
      </w:r>
      <w:r>
        <w:rPr>
          <w:rFonts w:hint="default" w:eastAsia="SimSun" w:cs="SimSun" w:asciiTheme="minorAscii" w:hAnsiTheme="minorAscii"/>
          <w:sz w:val="22"/>
          <w:szCs w:val="22"/>
          <w:lang w:val="en-US"/>
        </w:rPr>
        <w:t>69,2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%.   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                                                               </w:t>
      </w:r>
      <w:r>
        <w:rPr>
          <w:rFonts w:hint="default" w:asciiTheme="minorAscii" w:hAnsiTheme="minorAscii"/>
          <w:color w:val="FF0000"/>
          <w:sz w:val="22"/>
          <w:szCs w:val="22"/>
          <w:lang w:val="el-GR"/>
        </w:rPr>
        <w:t>ΟΛΥΜΠΙΑΚΟΙ ΑΓΩΝΕΣ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:                                           </w:t>
      </w:r>
      <w:r>
        <w:rPr>
          <w:rFonts w:hint="default" w:asciiTheme="minorAscii" w:hAnsiTheme="minorAscii"/>
          <w:sz w:val="22"/>
          <w:szCs w:val="22"/>
          <w:lang w:val="el-GR"/>
        </w:rPr>
        <w:t xml:space="preserve">                            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 </w:t>
      </w:r>
      <w:r>
        <w:rPr>
          <w:rFonts w:hint="default"/>
          <w:color w:val="000000" w:themeColor="text1"/>
          <w:lang w:val="el-GR"/>
        </w:rPr>
        <w:t xml:space="preserve">       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  </w:t>
      </w:r>
      <w:r>
        <w:rPr>
          <w:rFonts w:hint="default" w:asciiTheme="minorAscii" w:hAnsiTheme="minorAscii"/>
          <w:sz w:val="22"/>
          <w:szCs w:val="22"/>
          <w:lang w:val="el-GR"/>
        </w:rPr>
        <w:t xml:space="preserve">       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     </w:t>
      </w:r>
      <w:r>
        <w:rPr>
          <w:rFonts w:hint="default" w:asciiTheme="minorAscii" w:hAnsiTheme="minorAscii"/>
          <w:sz w:val="22"/>
          <w:szCs w:val="22"/>
          <w:lang w:val="el-GR"/>
        </w:rPr>
        <w:t xml:space="preserve">         </w:t>
      </w:r>
      <w:r>
        <w:rPr>
          <w:rFonts w:hint="default" w:eastAsia="SimSun" w:cs="SimSun" w:asciiTheme="minorAscii" w:hAnsiTheme="minorAscii"/>
          <w:sz w:val="22"/>
          <w:szCs w:val="22"/>
        </w:rPr>
        <w:t>2004 Αθήνα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Ημιτελικός: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color w:val="00B0F0"/>
          <w:sz w:val="22"/>
          <w:szCs w:val="22"/>
          <w:lang w:val="el-GR"/>
        </w:rPr>
        <w:t>ΕΛΛΑΔ</w:t>
      </w:r>
      <w:r>
        <w:rPr>
          <w:rFonts w:hint="default" w:eastAsia="SimSun" w:cs="SimSun" w:asciiTheme="minorAscii" w:hAnsiTheme="minorAscii"/>
          <w:color w:val="00B0F0"/>
          <w:sz w:val="22"/>
          <w:szCs w:val="22"/>
        </w:rPr>
        <w:t>Α</w:t>
      </w:r>
      <w:r>
        <w:rPr>
          <w:rFonts w:hint="default" w:eastAsia="SimSun" w:cs="SimSun" w:asciiTheme="minorAscii" w:hAnsiTheme="minorAscii"/>
          <w:sz w:val="22"/>
          <w:szCs w:val="22"/>
        </w:rPr>
        <w:t>-</w:t>
      </w:r>
      <w:r>
        <w:rPr>
          <w:rFonts w:hint="default" w:eastAsia="SimSun" w:cs="SimSun" w:asciiTheme="minorAscii" w:hAnsiTheme="minorAscii"/>
          <w:color w:val="0000FF"/>
          <w:sz w:val="22"/>
          <w:szCs w:val="22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3</w:t>
      </w:r>
      <w:r>
        <w:rPr>
          <w:rFonts w:hint="default" w:eastAsia="SimSun" w:cs="SimSun" w:asciiTheme="minorAscii" w:hAnsiTheme="minorAscii"/>
          <w:sz w:val="22"/>
          <w:szCs w:val="22"/>
          <w:lang w:val="en-US"/>
        </w:rPr>
        <w:t>-7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,                                                                        2021 Τόκιο Τελικός: </w:t>
      </w:r>
      <w:r>
        <w:rPr>
          <w:rFonts w:hint="default" w:eastAsia="SimSun" w:cs="SimSun" w:asciiTheme="minorAscii" w:hAnsiTheme="minorAscii"/>
          <w:color w:val="00B0F0"/>
          <w:sz w:val="22"/>
          <w:szCs w:val="22"/>
          <w:lang w:val="el-GR"/>
        </w:rPr>
        <w:t>ΕΛΛΑΔΑ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-</w:t>
      </w:r>
      <w:r>
        <w:rPr>
          <w:rFonts w:hint="default" w:eastAsia="SimSun" w:cs="SimSun" w:asciiTheme="minorAscii" w:hAnsiTheme="minorAscii"/>
          <w:color w:val="0000FF"/>
          <w:sz w:val="22"/>
          <w:szCs w:val="22"/>
          <w:lang w:val="el-GR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10-13,                                                                    2024 Παρίσι Προημιτελικός: </w:t>
      </w:r>
      <w:r>
        <w:rPr>
          <w:rFonts w:hint="default" w:eastAsia="SimSun" w:cs="SimSun" w:asciiTheme="minorAscii" w:hAnsiTheme="minorAscii"/>
          <w:color w:val="00B0F0"/>
          <w:sz w:val="22"/>
          <w:szCs w:val="22"/>
          <w:lang w:val="el-GR"/>
        </w:rPr>
        <w:t>ΕΛΛΑΔΑ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-</w:t>
      </w:r>
      <w:r>
        <w:rPr>
          <w:rFonts w:hint="default" w:eastAsia="SimSun" w:cs="SimSun" w:asciiTheme="minorAscii" w:hAnsiTheme="minorAscii"/>
          <w:color w:val="0000FF"/>
          <w:sz w:val="22"/>
          <w:szCs w:val="22"/>
          <w:lang w:val="el-GR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11-12.                                                               </w:t>
      </w:r>
      <w:r>
        <w:rPr>
          <w:rFonts w:hint="default" w:eastAsia="SimSun" w:cs="SimSun" w:asciiTheme="minorAscii" w:hAnsiTheme="minorAscii"/>
          <w:color w:val="7030A0"/>
          <w:sz w:val="22"/>
          <w:szCs w:val="22"/>
          <w:lang w:val="el-GR"/>
        </w:rPr>
        <w:t>ΠΑΓΚΟΣΜΙΑ ΠΡΩΤΑΘΛΗΜΑΤΑ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:                                         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  <w:lang w:val="en-US"/>
        </w:rPr>
        <w:t xml:space="preserve">2003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Βαρκελώνη Μικρός Τελικός: </w:t>
      </w:r>
      <w:r>
        <w:rPr>
          <w:rFonts w:hint="default" w:eastAsia="SimSun" w:cs="SimSun" w:asciiTheme="minorAscii" w:hAnsiTheme="minorAscii"/>
          <w:color w:val="00B0F0"/>
          <w:sz w:val="22"/>
          <w:szCs w:val="22"/>
          <w:lang w:val="el-GR"/>
        </w:rPr>
        <w:t>ΕΛΛΑΔΑ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-</w:t>
      </w:r>
      <w:r>
        <w:rPr>
          <w:rFonts w:hint="default" w:eastAsia="SimSun" w:cs="SimSun" w:asciiTheme="minorAscii" w:hAnsiTheme="minorAscii"/>
          <w:color w:val="0000FF"/>
          <w:sz w:val="22"/>
          <w:szCs w:val="22"/>
          <w:lang w:val="el-GR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3-5,                                                          2007 Μελβούρνη Προημιτελικός: </w:t>
      </w:r>
      <w:r>
        <w:rPr>
          <w:rFonts w:hint="default" w:eastAsia="SimSun" w:cs="SimSun" w:asciiTheme="minorAscii" w:hAnsiTheme="minorAscii"/>
          <w:color w:val="00B0F0"/>
          <w:sz w:val="22"/>
          <w:szCs w:val="22"/>
          <w:lang w:val="el-GR"/>
        </w:rPr>
        <w:t>ΕΛΛΑΔΑ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-</w:t>
      </w:r>
      <w:r>
        <w:rPr>
          <w:rFonts w:hint="default" w:eastAsia="SimSun" w:cs="SimSun" w:asciiTheme="minorAscii" w:hAnsiTheme="minorAscii"/>
          <w:color w:val="0000FF"/>
          <w:sz w:val="22"/>
          <w:szCs w:val="22"/>
          <w:lang w:val="el-GR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3-8,  </w:t>
      </w:r>
      <w:r>
        <w:rPr>
          <w:rFonts w:hint="default" w:asciiTheme="minorAscii" w:hAnsiTheme="minorAscii"/>
          <w:sz w:val="22"/>
          <w:szCs w:val="22"/>
          <w:lang w:val="el-GR"/>
        </w:rPr>
        <w:t xml:space="preserve">                                                        </w:t>
      </w:r>
      <w:r>
        <w:rPr>
          <w:rFonts w:hint="default" w:eastAsia="SimSun" w:cs="SimSun" w:asciiTheme="minorAscii" w:hAnsiTheme="minorAscii"/>
          <w:sz w:val="22"/>
          <w:szCs w:val="22"/>
          <w:lang w:val="en-US"/>
        </w:rPr>
        <w:t>20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17</w:t>
      </w:r>
      <w:r>
        <w:rPr>
          <w:rFonts w:hint="default" w:eastAsia="SimSun" w:cs="SimSun" w:asciiTheme="minorAscii" w:hAnsiTheme="minorAscii"/>
          <w:sz w:val="22"/>
          <w:szCs w:val="22"/>
          <w:lang w:val="en-US"/>
        </w:rPr>
        <w:t xml:space="preserve"> 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Βουδαπέστη Μικρός Τελικός: </w:t>
      </w:r>
      <w:r>
        <w:rPr>
          <w:rFonts w:hint="default" w:eastAsia="SimSun" w:cs="SimSun" w:asciiTheme="minorAscii" w:hAnsiTheme="minorAscii"/>
          <w:color w:val="00B0F0"/>
          <w:sz w:val="22"/>
          <w:szCs w:val="22"/>
          <w:lang w:val="el-GR"/>
        </w:rPr>
        <w:t>ΕΛΛΑΔΑ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-</w:t>
      </w:r>
      <w:r>
        <w:rPr>
          <w:rFonts w:hint="default" w:eastAsia="SimSun" w:cs="SimSun" w:asciiTheme="minorAscii" w:hAnsiTheme="minorAscii"/>
          <w:color w:val="0000FF"/>
          <w:sz w:val="22"/>
          <w:szCs w:val="22"/>
          <w:lang w:val="el-GR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8-11,</w:t>
      </w:r>
      <w:r>
        <w:rPr>
          <w:rFonts w:hint="default" w:asciiTheme="minorAscii" w:hAnsiTheme="minorAscii"/>
          <w:sz w:val="22"/>
          <w:szCs w:val="22"/>
          <w:lang w:val="el-GR"/>
        </w:rPr>
        <w:t xml:space="preserve">                                       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                        2023 Φουκουόκα Ημιτελικός: </w:t>
      </w:r>
      <w:r>
        <w:rPr>
          <w:rFonts w:hint="default" w:asciiTheme="minorAscii" w:hAnsiTheme="minorAscii"/>
          <w:color w:val="00B0F0"/>
          <w:sz w:val="22"/>
          <w:szCs w:val="22"/>
          <w:lang w:val="el-GR"/>
        </w:rPr>
        <w:t>ΕΛΛΑΔΑ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>-</w:t>
      </w:r>
      <w:r>
        <w:rPr>
          <w:rFonts w:hint="default" w:asciiTheme="minorAscii" w:hAnsiTheme="minorAscii"/>
          <w:color w:val="0000FF"/>
          <w:sz w:val="22"/>
          <w:szCs w:val="22"/>
          <w:lang w:val="el-GR"/>
        </w:rPr>
        <w:t>ΣΕΡΒΙΑ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13-7,                                                                2024 Ντόχα Αγώνας Κατάταξης 5η-6η θέση: </w:t>
      </w:r>
      <w:r>
        <w:rPr>
          <w:rFonts w:hint="default" w:asciiTheme="minorAscii" w:hAnsiTheme="minorAscii"/>
          <w:color w:val="00B0F0"/>
          <w:sz w:val="22"/>
          <w:szCs w:val="22"/>
          <w:lang w:val="el-GR"/>
        </w:rPr>
        <w:t>ΕΛΛΑΔΑ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>-</w:t>
      </w:r>
      <w:r>
        <w:rPr>
          <w:rFonts w:hint="default" w:asciiTheme="minorAscii" w:hAnsiTheme="minorAscii"/>
          <w:color w:val="0000FF"/>
          <w:sz w:val="22"/>
          <w:szCs w:val="22"/>
          <w:lang w:val="el-GR"/>
        </w:rPr>
        <w:t>ΣΕΡΒΙΑ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15-11,                    2025 Σιγκαπούρη Μικρός Τελικός</w:t>
      </w:r>
      <w:bookmarkStart w:id="0" w:name="_GoBack"/>
      <w:bookmarkEnd w:id="0"/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: </w:t>
      </w:r>
      <w:r>
        <w:rPr>
          <w:rFonts w:hint="default" w:asciiTheme="minorAscii" w:hAnsiTheme="minorAscii"/>
          <w:color w:val="00B0F0"/>
          <w:sz w:val="22"/>
          <w:szCs w:val="22"/>
          <w:lang w:val="el-GR"/>
        </w:rPr>
        <w:t>ΕΛΛΑΔΑ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>-</w:t>
      </w:r>
      <w:r>
        <w:rPr>
          <w:rFonts w:hint="default" w:asciiTheme="minorAscii" w:hAnsiTheme="minorAscii"/>
          <w:color w:val="0000FF"/>
          <w:sz w:val="22"/>
          <w:szCs w:val="22"/>
          <w:lang w:val="el-GR"/>
        </w:rPr>
        <w:t>ΣΕΡΒΙΑ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n-US"/>
        </w:rPr>
        <w:t>16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>-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n-US"/>
        </w:rPr>
        <w:t>7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.                                           </w:t>
      </w:r>
      <w:r>
        <w:rPr>
          <w:rFonts w:hint="default" w:asciiTheme="minorAscii" w:hAnsiTheme="minorAscii"/>
          <w:color w:val="31849B" w:themeColor="accent5" w:themeShade="BF"/>
          <w:sz w:val="22"/>
          <w:szCs w:val="22"/>
          <w:lang w:val="el-GR"/>
        </w:rPr>
        <w:t>ΕΥΡΩΠΑΪΚΑ ΠΡΩΤΑΘΛΗΜΑΤΑ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>:                                                                                                     2014 Βουδαπέστη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Προημιτελικός: </w:t>
      </w:r>
      <w:r>
        <w:rPr>
          <w:rFonts w:hint="default" w:eastAsia="SimSun" w:cs="SimSun" w:asciiTheme="minorAscii" w:hAnsiTheme="minorAscii"/>
          <w:color w:val="00B0F0"/>
          <w:sz w:val="22"/>
          <w:szCs w:val="22"/>
          <w:lang w:val="el-GR"/>
        </w:rPr>
        <w:t>ΕΛΛΑΔΑ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>-</w:t>
      </w:r>
      <w:r>
        <w:rPr>
          <w:rFonts w:hint="default" w:eastAsia="SimSun" w:cs="SimSun" w:asciiTheme="minorAscii" w:hAnsiTheme="minorAscii"/>
          <w:color w:val="0000FF"/>
          <w:sz w:val="22"/>
          <w:szCs w:val="22"/>
          <w:lang w:val="el-GR"/>
        </w:rPr>
        <w:t>ΣΕΡΒΙΑ</w:t>
      </w:r>
      <w:r>
        <w:rPr>
          <w:rFonts w:hint="default" w:eastAsia="SimSun" w:cs="SimSun" w:asciiTheme="minorAscii" w:hAnsiTheme="minorAscii"/>
          <w:sz w:val="22"/>
          <w:szCs w:val="22"/>
          <w:lang w:val="el-GR"/>
        </w:rPr>
        <w:t xml:space="preserve"> 9-13,                                                               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 </w:t>
      </w:r>
      <w:r>
        <w:rPr>
          <w:rFonts w:hint="default"/>
          <w:color w:val="000000" w:themeColor="text1"/>
          <w:lang w:val="el-GR"/>
        </w:rPr>
        <w:t xml:space="preserve">2016 Βελιγράδι Ημιτελικός: </w:t>
      </w:r>
      <w:r>
        <w:rPr>
          <w:rFonts w:hint="default" w:asciiTheme="minorAscii" w:hAnsiTheme="minorAscii"/>
          <w:color w:val="00B0F0"/>
          <w:sz w:val="22"/>
          <w:szCs w:val="22"/>
          <w:lang w:val="el-GR"/>
        </w:rPr>
        <w:t>ΕΛΛΑΔΑ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>-</w:t>
      </w:r>
      <w:r>
        <w:rPr>
          <w:rFonts w:hint="default" w:asciiTheme="minorAscii" w:hAnsiTheme="minorAscii"/>
          <w:color w:val="0000FF"/>
          <w:sz w:val="22"/>
          <w:szCs w:val="22"/>
          <w:lang w:val="el-GR"/>
        </w:rPr>
        <w:t>ΣΕΡΒΙΑ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7-13,                                                               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n-US"/>
        </w:rPr>
        <w:t>202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>0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n-US"/>
        </w:rPr>
        <w:t xml:space="preserve"> 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Βουδαπέστη Αγώνας Κατάταξης 5η-8η θέση: </w:t>
      </w:r>
      <w:r>
        <w:rPr>
          <w:rFonts w:hint="default" w:asciiTheme="minorAscii" w:hAnsiTheme="minorAscii"/>
          <w:color w:val="00B0F0"/>
          <w:sz w:val="22"/>
          <w:szCs w:val="22"/>
          <w:lang w:val="el-GR"/>
        </w:rPr>
        <w:t>ΕΛΛΑΔΑ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>-</w:t>
      </w:r>
      <w:r>
        <w:rPr>
          <w:rFonts w:hint="default" w:asciiTheme="minorAscii" w:hAnsiTheme="minorAscii"/>
          <w:color w:val="0000FF"/>
          <w:sz w:val="22"/>
          <w:szCs w:val="22"/>
          <w:lang w:val="el-GR"/>
        </w:rPr>
        <w:t>ΣΕΡΒΙΑ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9-12,                     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n-US"/>
        </w:rPr>
        <w:t xml:space="preserve">2024 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Ζάγκρεμπ Αγώνας Κατάταξης 5η-8η θέση: </w:t>
      </w:r>
      <w:r>
        <w:rPr>
          <w:rFonts w:hint="default" w:asciiTheme="minorAscii" w:hAnsiTheme="minorAscii"/>
          <w:color w:val="00B0F0"/>
          <w:sz w:val="22"/>
          <w:szCs w:val="22"/>
          <w:lang w:val="el-GR"/>
        </w:rPr>
        <w:t>ΕΛΛΑΔΑ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>-</w:t>
      </w:r>
      <w:r>
        <w:rPr>
          <w:rFonts w:hint="default" w:asciiTheme="minorAscii" w:hAnsiTheme="minorAscii"/>
          <w:color w:val="0000FF"/>
          <w:sz w:val="22"/>
          <w:szCs w:val="22"/>
          <w:lang w:val="el-GR"/>
        </w:rPr>
        <w:t>ΣΕΡΒΙΑ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12-10.              </w:t>
      </w:r>
      <w:r>
        <w:rPr>
          <w:rFonts w:hint="default"/>
          <w:color w:val="000000" w:themeColor="text1"/>
          <w:lang w:val="el-GR"/>
        </w:rPr>
        <w:t xml:space="preserve">                      </w:t>
      </w:r>
      <w:r>
        <w:rPr>
          <w:rFonts w:hint="default" w:asciiTheme="minorAscii" w:hAnsiTheme="minorAscii"/>
          <w:color w:val="000000" w:themeColor="text1"/>
          <w:sz w:val="22"/>
          <w:szCs w:val="22"/>
          <w:lang w:val="el-GR"/>
        </w:rPr>
        <w:t xml:space="preserve">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</w:t>
      </w:r>
      <w:r>
        <w:rPr>
          <w:rFonts w:hint="default"/>
          <w:lang w:val="en-US"/>
        </w:rPr>
        <w:t xml:space="preserve">       </w:t>
      </w:r>
      <w:r>
        <w:rPr>
          <w:rFonts w:hint="default"/>
          <w:color w:val="000000" w:themeColor="text1"/>
          <w:lang w:val="el-GR"/>
        </w:rPr>
        <w:t xml:space="preserve">                                           </w:t>
      </w:r>
      <w:r>
        <w:rPr>
          <w:rFonts w:hint="default"/>
          <w:lang w:val="el-GR"/>
        </w:rPr>
        <w:t xml:space="preserve">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</w:t>
      </w:r>
      <w:r>
        <w:rPr>
          <w:rFonts w:hint="default"/>
          <w:color w:val="000000" w:themeColor="text1"/>
          <w:lang w:val="el-GR"/>
        </w:rPr>
        <w:t xml:space="preserve">          </w:t>
      </w:r>
      <w:r>
        <w:rPr>
          <w:rFonts w:hint="default"/>
          <w:lang w:val="el-GR"/>
        </w:rPr>
        <w:t xml:space="preserve"> </w:t>
      </w:r>
      <w:r>
        <w:rPr>
          <w:rFonts w:hint="default"/>
          <w:color w:val="000000" w:themeColor="text1"/>
          <w:lang w:val="el-GR"/>
        </w:rPr>
        <w:t xml:space="preserve">        </w:t>
      </w:r>
      <w:r>
        <w:rPr>
          <w:rFonts w:hint="default"/>
          <w:lang w:val="el-GR"/>
        </w:rPr>
        <w:t xml:space="preserve">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</w:t>
      </w:r>
      <w:r>
        <w:rPr>
          <w:rFonts w:hint="default"/>
          <w:color w:val="000000" w:themeColor="text1"/>
          <w:lang w:val="el-GR"/>
        </w:rPr>
        <w:t xml:space="preserve">                                                                          </w:t>
      </w:r>
      <w:r>
        <w:rPr>
          <w:rFonts w:hint="default"/>
          <w:lang w:val="el-GR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</w:p>
    <w:p w14:paraId="1E20E8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48" w:beforeAutospacing="0" w:after="48" w:afterAutospacing="0"/>
        <w:ind w:left="0" w:right="0" w:firstLine="0"/>
        <w:jc w:val="left"/>
        <w:rPr>
          <w:rFonts w:hint="default" w:ascii="Calibri" w:hAnsi="Calibri" w:eastAsia="Segoe UI Historic" w:cs="Calibri"/>
          <w:i w:val="0"/>
          <w:iCs w:val="0"/>
          <w:caps w:val="0"/>
          <w:color w:val="1C1E21"/>
          <w:spacing w:val="0"/>
          <w:sz w:val="24"/>
          <w:szCs w:val="24"/>
        </w:rPr>
      </w:pPr>
    </w:p>
    <w:p w14:paraId="410F63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0" w:lineRule="atLeast"/>
        <w:ind w:left="0" w:right="0" w:firstLine="0"/>
        <w:jc w:val="left"/>
        <w:rPr>
          <w:rFonts w:hint="default" w:ascii="Segoe UI Historic" w:hAnsi="Segoe UI Historic" w:eastAsia="Segoe UI Historic" w:cs="Segoe UI Historic"/>
          <w:i w:val="0"/>
          <w:iCs w:val="0"/>
          <w:caps w:val="0"/>
          <w:color w:val="1C1E21"/>
          <w:spacing w:val="0"/>
          <w:sz w:val="18"/>
          <w:szCs w:val="18"/>
          <w:u w:val="none"/>
        </w:rPr>
      </w:pPr>
    </w:p>
    <w:p w14:paraId="29D797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#0080ff ) 0px calc(84px + 3*0px" w:hAnsi="#0080ff ) 0px calc(84px + 3*0px" w:eastAsia="#0080ff ) 0px calc(84px + 3*0px" w:cs="#0080ff ) 0px calc(84px + 3*0px"/>
        </w:rPr>
      </w:pPr>
    </w:p>
    <w:p w14:paraId="6178D6D0">
      <w:pPr>
        <w:rPr>
          <w:rFonts w:hint="default"/>
          <w:lang w:val="el-GR"/>
        </w:rPr>
      </w:pPr>
    </w:p>
    <w:p w14:paraId="2E98116B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  <w:font w:name="Segoe UI Historic">
    <w:panose1 w:val="020B0502040204020203"/>
    <w:charset w:val="00"/>
    <w:family w:val="auto"/>
    <w:pitch w:val="default"/>
    <w:sig w:usb0="800001EF" w:usb1="02000002" w:usb2="0060C080" w:usb3="00000002" w:csb0="00000001" w:csb1="40000000"/>
  </w:font>
  <w:font w:name="#0080ff ) 0px calc(84px + 3*0px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82A342">
    <w:pPr>
      <w:pStyle w:val="8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12D4F"/>
    <w:rsid w:val="004807EB"/>
    <w:rsid w:val="00480EC8"/>
    <w:rsid w:val="004A57AD"/>
    <w:rsid w:val="004E0CC1"/>
    <w:rsid w:val="00535528"/>
    <w:rsid w:val="006579AC"/>
    <w:rsid w:val="00676C79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A20E5"/>
    <w:rsid w:val="01BD38F2"/>
    <w:rsid w:val="01D95455"/>
    <w:rsid w:val="01E366C0"/>
    <w:rsid w:val="021F4447"/>
    <w:rsid w:val="021F6154"/>
    <w:rsid w:val="02785430"/>
    <w:rsid w:val="03720CB3"/>
    <w:rsid w:val="03B86C70"/>
    <w:rsid w:val="03DD03DE"/>
    <w:rsid w:val="03E30724"/>
    <w:rsid w:val="04046712"/>
    <w:rsid w:val="040D595E"/>
    <w:rsid w:val="042E19CC"/>
    <w:rsid w:val="043D4EB3"/>
    <w:rsid w:val="046227A4"/>
    <w:rsid w:val="047649DE"/>
    <w:rsid w:val="04774475"/>
    <w:rsid w:val="048D6709"/>
    <w:rsid w:val="04937E91"/>
    <w:rsid w:val="04944C13"/>
    <w:rsid w:val="049719CC"/>
    <w:rsid w:val="04A72856"/>
    <w:rsid w:val="04BF3031"/>
    <w:rsid w:val="04F8558C"/>
    <w:rsid w:val="04F9502E"/>
    <w:rsid w:val="055E338D"/>
    <w:rsid w:val="05BE3DE7"/>
    <w:rsid w:val="05D423DF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FB033B"/>
    <w:rsid w:val="07064B6A"/>
    <w:rsid w:val="070D7575"/>
    <w:rsid w:val="07A247D7"/>
    <w:rsid w:val="080D2176"/>
    <w:rsid w:val="083D1EDD"/>
    <w:rsid w:val="083E37C8"/>
    <w:rsid w:val="08513EFD"/>
    <w:rsid w:val="08A96F6C"/>
    <w:rsid w:val="08B9622E"/>
    <w:rsid w:val="08FE3E51"/>
    <w:rsid w:val="094C0A62"/>
    <w:rsid w:val="0980304A"/>
    <w:rsid w:val="09EC19C8"/>
    <w:rsid w:val="09FD3EE8"/>
    <w:rsid w:val="0A2B04DA"/>
    <w:rsid w:val="0A5F7862"/>
    <w:rsid w:val="0AAC1A84"/>
    <w:rsid w:val="0AD46D0D"/>
    <w:rsid w:val="0AF94966"/>
    <w:rsid w:val="0B3172FB"/>
    <w:rsid w:val="0B366307"/>
    <w:rsid w:val="0B3B6FFB"/>
    <w:rsid w:val="0B9C575C"/>
    <w:rsid w:val="0BDC157B"/>
    <w:rsid w:val="0BE36945"/>
    <w:rsid w:val="0BF51028"/>
    <w:rsid w:val="0C0B4F17"/>
    <w:rsid w:val="0C154760"/>
    <w:rsid w:val="0C1E0A1D"/>
    <w:rsid w:val="0C6F3B75"/>
    <w:rsid w:val="0D9156B1"/>
    <w:rsid w:val="0DBF479B"/>
    <w:rsid w:val="0E180AA9"/>
    <w:rsid w:val="0E337F4D"/>
    <w:rsid w:val="0E4B0A22"/>
    <w:rsid w:val="0E8C6AAC"/>
    <w:rsid w:val="0ED72AFD"/>
    <w:rsid w:val="0F4241BA"/>
    <w:rsid w:val="0F476BAC"/>
    <w:rsid w:val="0F7450F6"/>
    <w:rsid w:val="0F96319D"/>
    <w:rsid w:val="10277CAB"/>
    <w:rsid w:val="10441F3B"/>
    <w:rsid w:val="10EF4ADB"/>
    <w:rsid w:val="111962DC"/>
    <w:rsid w:val="115826E8"/>
    <w:rsid w:val="11823640"/>
    <w:rsid w:val="118A2410"/>
    <w:rsid w:val="11AE5258"/>
    <w:rsid w:val="11B309F5"/>
    <w:rsid w:val="12804187"/>
    <w:rsid w:val="129432C5"/>
    <w:rsid w:val="12CD41FD"/>
    <w:rsid w:val="12CF054B"/>
    <w:rsid w:val="12E71E05"/>
    <w:rsid w:val="12EA3B49"/>
    <w:rsid w:val="13872098"/>
    <w:rsid w:val="13DA4412"/>
    <w:rsid w:val="14035F02"/>
    <w:rsid w:val="141E1A44"/>
    <w:rsid w:val="143F00BB"/>
    <w:rsid w:val="144F27BB"/>
    <w:rsid w:val="147F2FBF"/>
    <w:rsid w:val="151516A7"/>
    <w:rsid w:val="151D17DA"/>
    <w:rsid w:val="155A3E1C"/>
    <w:rsid w:val="158B099F"/>
    <w:rsid w:val="15E128A9"/>
    <w:rsid w:val="15F071BA"/>
    <w:rsid w:val="165E70A2"/>
    <w:rsid w:val="16835BE8"/>
    <w:rsid w:val="16981D79"/>
    <w:rsid w:val="169A30E5"/>
    <w:rsid w:val="16FD2644"/>
    <w:rsid w:val="17006A33"/>
    <w:rsid w:val="17042F24"/>
    <w:rsid w:val="176A0A7A"/>
    <w:rsid w:val="17C214C3"/>
    <w:rsid w:val="17D76A61"/>
    <w:rsid w:val="17F50191"/>
    <w:rsid w:val="18005CD1"/>
    <w:rsid w:val="181B046B"/>
    <w:rsid w:val="18AB1487"/>
    <w:rsid w:val="18BC6E18"/>
    <w:rsid w:val="18FE5473"/>
    <w:rsid w:val="190E00AD"/>
    <w:rsid w:val="19604BB4"/>
    <w:rsid w:val="19645891"/>
    <w:rsid w:val="19F423F6"/>
    <w:rsid w:val="1A067E58"/>
    <w:rsid w:val="1A130578"/>
    <w:rsid w:val="1A6C671D"/>
    <w:rsid w:val="1A78249B"/>
    <w:rsid w:val="1A8247ED"/>
    <w:rsid w:val="1A931655"/>
    <w:rsid w:val="1ABD7047"/>
    <w:rsid w:val="1AC17949"/>
    <w:rsid w:val="1ACC782D"/>
    <w:rsid w:val="1AD45668"/>
    <w:rsid w:val="1B415BFC"/>
    <w:rsid w:val="1B5201E8"/>
    <w:rsid w:val="1B7E59AB"/>
    <w:rsid w:val="1BAB455C"/>
    <w:rsid w:val="1BC72556"/>
    <w:rsid w:val="1BF47159"/>
    <w:rsid w:val="1BFE618F"/>
    <w:rsid w:val="1C012659"/>
    <w:rsid w:val="1C1765D0"/>
    <w:rsid w:val="1C3E1D97"/>
    <w:rsid w:val="1C546989"/>
    <w:rsid w:val="1C9424CC"/>
    <w:rsid w:val="1C9F475A"/>
    <w:rsid w:val="1CAB7A0C"/>
    <w:rsid w:val="1CF73767"/>
    <w:rsid w:val="1CFA0AA4"/>
    <w:rsid w:val="1D0F0300"/>
    <w:rsid w:val="1D3833BB"/>
    <w:rsid w:val="1D520E2A"/>
    <w:rsid w:val="1D5A4A0B"/>
    <w:rsid w:val="1DB63C54"/>
    <w:rsid w:val="1DC2275B"/>
    <w:rsid w:val="1E4C6C79"/>
    <w:rsid w:val="1E82694A"/>
    <w:rsid w:val="1EE86EEB"/>
    <w:rsid w:val="1F1716B5"/>
    <w:rsid w:val="1F4466F6"/>
    <w:rsid w:val="1F456D91"/>
    <w:rsid w:val="1FB43554"/>
    <w:rsid w:val="1FE53E8B"/>
    <w:rsid w:val="204412EE"/>
    <w:rsid w:val="206B7561"/>
    <w:rsid w:val="20790CA8"/>
    <w:rsid w:val="20B67E37"/>
    <w:rsid w:val="20E26104"/>
    <w:rsid w:val="20F25A14"/>
    <w:rsid w:val="211A66EB"/>
    <w:rsid w:val="21316FF0"/>
    <w:rsid w:val="21577FE6"/>
    <w:rsid w:val="216B0993"/>
    <w:rsid w:val="21D90809"/>
    <w:rsid w:val="21D94A96"/>
    <w:rsid w:val="21F1691B"/>
    <w:rsid w:val="221B797F"/>
    <w:rsid w:val="22200EA3"/>
    <w:rsid w:val="222425C6"/>
    <w:rsid w:val="2270761C"/>
    <w:rsid w:val="22917F09"/>
    <w:rsid w:val="22A86068"/>
    <w:rsid w:val="22BA0269"/>
    <w:rsid w:val="22EA5BD8"/>
    <w:rsid w:val="234570F8"/>
    <w:rsid w:val="2348727F"/>
    <w:rsid w:val="234B3980"/>
    <w:rsid w:val="238C165C"/>
    <w:rsid w:val="23CE0A96"/>
    <w:rsid w:val="23D35B56"/>
    <w:rsid w:val="23EE7C29"/>
    <w:rsid w:val="23FE70F2"/>
    <w:rsid w:val="240E3358"/>
    <w:rsid w:val="241F686A"/>
    <w:rsid w:val="249B113B"/>
    <w:rsid w:val="24DA5084"/>
    <w:rsid w:val="24DF6229"/>
    <w:rsid w:val="25012D78"/>
    <w:rsid w:val="25480675"/>
    <w:rsid w:val="258A0BA8"/>
    <w:rsid w:val="25F15A99"/>
    <w:rsid w:val="26016FCC"/>
    <w:rsid w:val="26027740"/>
    <w:rsid w:val="260D04D1"/>
    <w:rsid w:val="26542177"/>
    <w:rsid w:val="26966F11"/>
    <w:rsid w:val="269C3EBF"/>
    <w:rsid w:val="26ED0E9C"/>
    <w:rsid w:val="26F43620"/>
    <w:rsid w:val="270F69A1"/>
    <w:rsid w:val="272F560D"/>
    <w:rsid w:val="27572147"/>
    <w:rsid w:val="275F084A"/>
    <w:rsid w:val="27765C57"/>
    <w:rsid w:val="27830439"/>
    <w:rsid w:val="27923D8F"/>
    <w:rsid w:val="2796555D"/>
    <w:rsid w:val="27981460"/>
    <w:rsid w:val="27C2189F"/>
    <w:rsid w:val="27E0144A"/>
    <w:rsid w:val="283F00D9"/>
    <w:rsid w:val="288C7A13"/>
    <w:rsid w:val="28CE3CFF"/>
    <w:rsid w:val="28F52766"/>
    <w:rsid w:val="29491685"/>
    <w:rsid w:val="29644161"/>
    <w:rsid w:val="29656FD7"/>
    <w:rsid w:val="296779A5"/>
    <w:rsid w:val="296E1C48"/>
    <w:rsid w:val="298A2320"/>
    <w:rsid w:val="299422A7"/>
    <w:rsid w:val="29E1006B"/>
    <w:rsid w:val="2A305587"/>
    <w:rsid w:val="2A486EB7"/>
    <w:rsid w:val="2A497899"/>
    <w:rsid w:val="2A4A2E38"/>
    <w:rsid w:val="2A7679B6"/>
    <w:rsid w:val="2ADE2EA5"/>
    <w:rsid w:val="2B251B84"/>
    <w:rsid w:val="2B4C6A68"/>
    <w:rsid w:val="2BBE3EF4"/>
    <w:rsid w:val="2C0465A7"/>
    <w:rsid w:val="2C2A0595"/>
    <w:rsid w:val="2C2D1CC2"/>
    <w:rsid w:val="2C4D1DAB"/>
    <w:rsid w:val="2C75630D"/>
    <w:rsid w:val="2CAA4CDC"/>
    <w:rsid w:val="2CC751E0"/>
    <w:rsid w:val="2D0E57C4"/>
    <w:rsid w:val="2E3260C6"/>
    <w:rsid w:val="2E3E7088"/>
    <w:rsid w:val="2E4A7530"/>
    <w:rsid w:val="2E5B7B24"/>
    <w:rsid w:val="2E70730F"/>
    <w:rsid w:val="2E9147F0"/>
    <w:rsid w:val="2ECB6253"/>
    <w:rsid w:val="2F046966"/>
    <w:rsid w:val="2F2A030F"/>
    <w:rsid w:val="2F6C55EA"/>
    <w:rsid w:val="2F9953DE"/>
    <w:rsid w:val="2FF80EF4"/>
    <w:rsid w:val="30666177"/>
    <w:rsid w:val="309834D5"/>
    <w:rsid w:val="31002EE4"/>
    <w:rsid w:val="310B2515"/>
    <w:rsid w:val="31B7469D"/>
    <w:rsid w:val="31E93572"/>
    <w:rsid w:val="32012B92"/>
    <w:rsid w:val="3227494D"/>
    <w:rsid w:val="327C6DE0"/>
    <w:rsid w:val="329A4BC7"/>
    <w:rsid w:val="32B11565"/>
    <w:rsid w:val="33242675"/>
    <w:rsid w:val="33CD323D"/>
    <w:rsid w:val="33ED425B"/>
    <w:rsid w:val="341579FF"/>
    <w:rsid w:val="341A7A00"/>
    <w:rsid w:val="344F7BFE"/>
    <w:rsid w:val="348338B6"/>
    <w:rsid w:val="34F84BCA"/>
    <w:rsid w:val="350379D2"/>
    <w:rsid w:val="352A4DBE"/>
    <w:rsid w:val="35531786"/>
    <w:rsid w:val="35781E67"/>
    <w:rsid w:val="359302F1"/>
    <w:rsid w:val="359372BC"/>
    <w:rsid w:val="35B30B92"/>
    <w:rsid w:val="35FB349D"/>
    <w:rsid w:val="36030AE3"/>
    <w:rsid w:val="362E1EB9"/>
    <w:rsid w:val="3670346C"/>
    <w:rsid w:val="369037A3"/>
    <w:rsid w:val="369273A5"/>
    <w:rsid w:val="36D8249B"/>
    <w:rsid w:val="371812F1"/>
    <w:rsid w:val="37210EBE"/>
    <w:rsid w:val="3736475F"/>
    <w:rsid w:val="37A46956"/>
    <w:rsid w:val="38034772"/>
    <w:rsid w:val="381C7695"/>
    <w:rsid w:val="38211E89"/>
    <w:rsid w:val="386E18A2"/>
    <w:rsid w:val="389D2DE9"/>
    <w:rsid w:val="38D80465"/>
    <w:rsid w:val="39026F69"/>
    <w:rsid w:val="39276AD2"/>
    <w:rsid w:val="39502AE4"/>
    <w:rsid w:val="39684FA3"/>
    <w:rsid w:val="39B00029"/>
    <w:rsid w:val="39DA0497"/>
    <w:rsid w:val="39FA113F"/>
    <w:rsid w:val="39FA48AC"/>
    <w:rsid w:val="3A4B5F63"/>
    <w:rsid w:val="3AAC0DB8"/>
    <w:rsid w:val="3ABE798E"/>
    <w:rsid w:val="3AF23796"/>
    <w:rsid w:val="3AF80E99"/>
    <w:rsid w:val="3B0A2D85"/>
    <w:rsid w:val="3B2F1426"/>
    <w:rsid w:val="3B6B70ED"/>
    <w:rsid w:val="3B972E2A"/>
    <w:rsid w:val="3BB20032"/>
    <w:rsid w:val="3BB5459C"/>
    <w:rsid w:val="3C292B06"/>
    <w:rsid w:val="3C594CA6"/>
    <w:rsid w:val="3C85349E"/>
    <w:rsid w:val="3CB04C67"/>
    <w:rsid w:val="3CCE11A1"/>
    <w:rsid w:val="3D0B5678"/>
    <w:rsid w:val="3D36219A"/>
    <w:rsid w:val="3D3A7637"/>
    <w:rsid w:val="3D4C5F1D"/>
    <w:rsid w:val="3D782F46"/>
    <w:rsid w:val="3DA96631"/>
    <w:rsid w:val="3DCD3FB6"/>
    <w:rsid w:val="3DED2BFF"/>
    <w:rsid w:val="3E937B30"/>
    <w:rsid w:val="3E9726BC"/>
    <w:rsid w:val="3E9939C1"/>
    <w:rsid w:val="3EF94FCE"/>
    <w:rsid w:val="3F1F7AF9"/>
    <w:rsid w:val="3F8F2B73"/>
    <w:rsid w:val="3FAA7255"/>
    <w:rsid w:val="3FED435C"/>
    <w:rsid w:val="40342CC7"/>
    <w:rsid w:val="405F7EF3"/>
    <w:rsid w:val="40790653"/>
    <w:rsid w:val="417D2480"/>
    <w:rsid w:val="41991DB0"/>
    <w:rsid w:val="41DA0C19"/>
    <w:rsid w:val="421575B4"/>
    <w:rsid w:val="42865627"/>
    <w:rsid w:val="42B530EB"/>
    <w:rsid w:val="42CE6929"/>
    <w:rsid w:val="432072DA"/>
    <w:rsid w:val="433B7C60"/>
    <w:rsid w:val="435831E1"/>
    <w:rsid w:val="440A7727"/>
    <w:rsid w:val="441F1B34"/>
    <w:rsid w:val="44970113"/>
    <w:rsid w:val="449B7A80"/>
    <w:rsid w:val="44B116E7"/>
    <w:rsid w:val="44B12482"/>
    <w:rsid w:val="44C179D6"/>
    <w:rsid w:val="44C32EE2"/>
    <w:rsid w:val="44C82E67"/>
    <w:rsid w:val="44D42F55"/>
    <w:rsid w:val="45495F7D"/>
    <w:rsid w:val="457C338D"/>
    <w:rsid w:val="45935D6C"/>
    <w:rsid w:val="45C168FC"/>
    <w:rsid w:val="45D26FE9"/>
    <w:rsid w:val="45E30407"/>
    <w:rsid w:val="467C22CB"/>
    <w:rsid w:val="467C3A96"/>
    <w:rsid w:val="47E6397A"/>
    <w:rsid w:val="48185391"/>
    <w:rsid w:val="481A77B1"/>
    <w:rsid w:val="481D23EF"/>
    <w:rsid w:val="482676A4"/>
    <w:rsid w:val="488108B3"/>
    <w:rsid w:val="488870F8"/>
    <w:rsid w:val="488903FB"/>
    <w:rsid w:val="48E40723"/>
    <w:rsid w:val="48FA66DC"/>
    <w:rsid w:val="496117F5"/>
    <w:rsid w:val="49B31D6E"/>
    <w:rsid w:val="49B95283"/>
    <w:rsid w:val="49D90544"/>
    <w:rsid w:val="49DB4EDF"/>
    <w:rsid w:val="4A0117FC"/>
    <w:rsid w:val="4A153800"/>
    <w:rsid w:val="4A525C7F"/>
    <w:rsid w:val="4A6D04CB"/>
    <w:rsid w:val="4AC039E7"/>
    <w:rsid w:val="4B1A5DE5"/>
    <w:rsid w:val="4B233A59"/>
    <w:rsid w:val="4B2D4DE0"/>
    <w:rsid w:val="4B8C2CF5"/>
    <w:rsid w:val="4BD42DA4"/>
    <w:rsid w:val="4C0C2409"/>
    <w:rsid w:val="4C7E34C3"/>
    <w:rsid w:val="4C927CD7"/>
    <w:rsid w:val="4CDB5CF2"/>
    <w:rsid w:val="4D2526C9"/>
    <w:rsid w:val="4D5235EC"/>
    <w:rsid w:val="4D5705AE"/>
    <w:rsid w:val="4D656014"/>
    <w:rsid w:val="4D6764F9"/>
    <w:rsid w:val="4D710AA0"/>
    <w:rsid w:val="4D735F8A"/>
    <w:rsid w:val="4D8F68AC"/>
    <w:rsid w:val="4DF74843"/>
    <w:rsid w:val="4E1252E2"/>
    <w:rsid w:val="4E1C654B"/>
    <w:rsid w:val="4F83220F"/>
    <w:rsid w:val="4FA65C1D"/>
    <w:rsid w:val="4FA74448"/>
    <w:rsid w:val="4FC842BB"/>
    <w:rsid w:val="50195B7E"/>
    <w:rsid w:val="50200100"/>
    <w:rsid w:val="504858E9"/>
    <w:rsid w:val="50661DA7"/>
    <w:rsid w:val="50746DA2"/>
    <w:rsid w:val="50B415EA"/>
    <w:rsid w:val="50C45A74"/>
    <w:rsid w:val="50D73451"/>
    <w:rsid w:val="50E21CB3"/>
    <w:rsid w:val="5106108A"/>
    <w:rsid w:val="51384450"/>
    <w:rsid w:val="51392C57"/>
    <w:rsid w:val="513A41A7"/>
    <w:rsid w:val="51623C00"/>
    <w:rsid w:val="51B30516"/>
    <w:rsid w:val="51ED295F"/>
    <w:rsid w:val="520D572D"/>
    <w:rsid w:val="52666DB3"/>
    <w:rsid w:val="5283432E"/>
    <w:rsid w:val="52B0193D"/>
    <w:rsid w:val="52BB7110"/>
    <w:rsid w:val="532841F2"/>
    <w:rsid w:val="532A66F6"/>
    <w:rsid w:val="5334128A"/>
    <w:rsid w:val="534D5599"/>
    <w:rsid w:val="5350703E"/>
    <w:rsid w:val="53513CFA"/>
    <w:rsid w:val="540E28F4"/>
    <w:rsid w:val="5418094C"/>
    <w:rsid w:val="542F4D08"/>
    <w:rsid w:val="54371630"/>
    <w:rsid w:val="5446687C"/>
    <w:rsid w:val="546C793C"/>
    <w:rsid w:val="54EC48A7"/>
    <w:rsid w:val="558E406A"/>
    <w:rsid w:val="558F46A6"/>
    <w:rsid w:val="55926C5D"/>
    <w:rsid w:val="55952A32"/>
    <w:rsid w:val="560F2BB9"/>
    <w:rsid w:val="56496F19"/>
    <w:rsid w:val="57131B1C"/>
    <w:rsid w:val="574A7CF2"/>
    <w:rsid w:val="574D3F0C"/>
    <w:rsid w:val="575F1D66"/>
    <w:rsid w:val="57B51D41"/>
    <w:rsid w:val="57DE2637"/>
    <w:rsid w:val="57E57A41"/>
    <w:rsid w:val="57FD3EC2"/>
    <w:rsid w:val="580F4E44"/>
    <w:rsid w:val="582058D4"/>
    <w:rsid w:val="58B72763"/>
    <w:rsid w:val="58D915D3"/>
    <w:rsid w:val="59501D0B"/>
    <w:rsid w:val="595C7C60"/>
    <w:rsid w:val="5962211A"/>
    <w:rsid w:val="59782D17"/>
    <w:rsid w:val="59BA4144"/>
    <w:rsid w:val="5A0E7640"/>
    <w:rsid w:val="5A427C2A"/>
    <w:rsid w:val="5AA14481"/>
    <w:rsid w:val="5AB65C80"/>
    <w:rsid w:val="5B2B4256"/>
    <w:rsid w:val="5B5457F2"/>
    <w:rsid w:val="5B7F4704"/>
    <w:rsid w:val="5BBE61D6"/>
    <w:rsid w:val="5BEF4AB3"/>
    <w:rsid w:val="5BF60A16"/>
    <w:rsid w:val="5BFF0AFB"/>
    <w:rsid w:val="5C0433E2"/>
    <w:rsid w:val="5C313D4F"/>
    <w:rsid w:val="5C3273D4"/>
    <w:rsid w:val="5C380EFD"/>
    <w:rsid w:val="5C3F42BE"/>
    <w:rsid w:val="5C451351"/>
    <w:rsid w:val="5C642E64"/>
    <w:rsid w:val="5CB668AE"/>
    <w:rsid w:val="5CB96B17"/>
    <w:rsid w:val="5CC77165"/>
    <w:rsid w:val="5CD4437C"/>
    <w:rsid w:val="5D1109AC"/>
    <w:rsid w:val="5D2472F5"/>
    <w:rsid w:val="5D9E282E"/>
    <w:rsid w:val="5E436EF6"/>
    <w:rsid w:val="5E685071"/>
    <w:rsid w:val="5E687C70"/>
    <w:rsid w:val="5E9B53AC"/>
    <w:rsid w:val="5ED0639A"/>
    <w:rsid w:val="5EF73736"/>
    <w:rsid w:val="5F4F7904"/>
    <w:rsid w:val="5F6771F3"/>
    <w:rsid w:val="5FAF7ACE"/>
    <w:rsid w:val="5FE324CE"/>
    <w:rsid w:val="60327737"/>
    <w:rsid w:val="608B52C3"/>
    <w:rsid w:val="60D72C53"/>
    <w:rsid w:val="60EE326C"/>
    <w:rsid w:val="61031871"/>
    <w:rsid w:val="61423101"/>
    <w:rsid w:val="61497D28"/>
    <w:rsid w:val="61503D00"/>
    <w:rsid w:val="61C415AB"/>
    <w:rsid w:val="620057B1"/>
    <w:rsid w:val="620651D6"/>
    <w:rsid w:val="6238022F"/>
    <w:rsid w:val="62402D30"/>
    <w:rsid w:val="62437ED2"/>
    <w:rsid w:val="626652C6"/>
    <w:rsid w:val="62845027"/>
    <w:rsid w:val="629101C9"/>
    <w:rsid w:val="62926B1F"/>
    <w:rsid w:val="62E4334D"/>
    <w:rsid w:val="62F94650"/>
    <w:rsid w:val="6323313E"/>
    <w:rsid w:val="634C4F35"/>
    <w:rsid w:val="63A55C7A"/>
    <w:rsid w:val="63B249CD"/>
    <w:rsid w:val="63DA384F"/>
    <w:rsid w:val="642D6A26"/>
    <w:rsid w:val="64A73BA2"/>
    <w:rsid w:val="64B62D40"/>
    <w:rsid w:val="64C4255D"/>
    <w:rsid w:val="64FC2C96"/>
    <w:rsid w:val="65717ADA"/>
    <w:rsid w:val="6582177B"/>
    <w:rsid w:val="658C7CF0"/>
    <w:rsid w:val="65FC6E5E"/>
    <w:rsid w:val="6652252B"/>
    <w:rsid w:val="66897701"/>
    <w:rsid w:val="67076AE2"/>
    <w:rsid w:val="671A30E1"/>
    <w:rsid w:val="671C7883"/>
    <w:rsid w:val="673F2069"/>
    <w:rsid w:val="679567D0"/>
    <w:rsid w:val="6799205F"/>
    <w:rsid w:val="67F253F4"/>
    <w:rsid w:val="680C7B9A"/>
    <w:rsid w:val="683D7311"/>
    <w:rsid w:val="684766FF"/>
    <w:rsid w:val="68A2554A"/>
    <w:rsid w:val="68C07D23"/>
    <w:rsid w:val="68CF0BBE"/>
    <w:rsid w:val="68D43685"/>
    <w:rsid w:val="68EE40D3"/>
    <w:rsid w:val="690E2147"/>
    <w:rsid w:val="69305579"/>
    <w:rsid w:val="695E0D87"/>
    <w:rsid w:val="697E5441"/>
    <w:rsid w:val="69DC46B9"/>
    <w:rsid w:val="6A0F2A90"/>
    <w:rsid w:val="6A3D22DA"/>
    <w:rsid w:val="6A63251A"/>
    <w:rsid w:val="6B0A61AB"/>
    <w:rsid w:val="6B1E7439"/>
    <w:rsid w:val="6B4D76B1"/>
    <w:rsid w:val="6B4E3852"/>
    <w:rsid w:val="6B541AB3"/>
    <w:rsid w:val="6B737CA4"/>
    <w:rsid w:val="6B8B067C"/>
    <w:rsid w:val="6BA62600"/>
    <w:rsid w:val="6BBD715E"/>
    <w:rsid w:val="6BCF55F4"/>
    <w:rsid w:val="6C693679"/>
    <w:rsid w:val="6D7C5AFF"/>
    <w:rsid w:val="6D7F108D"/>
    <w:rsid w:val="6D88510F"/>
    <w:rsid w:val="6DA422CE"/>
    <w:rsid w:val="6DAC7479"/>
    <w:rsid w:val="6DB55B14"/>
    <w:rsid w:val="6DC71AA7"/>
    <w:rsid w:val="6E1D6583"/>
    <w:rsid w:val="6E5E7A0D"/>
    <w:rsid w:val="6EA85299"/>
    <w:rsid w:val="6F10216C"/>
    <w:rsid w:val="6F1C22F5"/>
    <w:rsid w:val="6F206A9F"/>
    <w:rsid w:val="6F32657A"/>
    <w:rsid w:val="6F403F6A"/>
    <w:rsid w:val="6F561AE8"/>
    <w:rsid w:val="6F562BE1"/>
    <w:rsid w:val="6F9B5516"/>
    <w:rsid w:val="6FAB4091"/>
    <w:rsid w:val="700D05DB"/>
    <w:rsid w:val="70124526"/>
    <w:rsid w:val="70181E01"/>
    <w:rsid w:val="701A0E8F"/>
    <w:rsid w:val="70265042"/>
    <w:rsid w:val="70315134"/>
    <w:rsid w:val="7032314F"/>
    <w:rsid w:val="7044564A"/>
    <w:rsid w:val="70612990"/>
    <w:rsid w:val="706246EE"/>
    <w:rsid w:val="708E28EF"/>
    <w:rsid w:val="70C3004D"/>
    <w:rsid w:val="711124F9"/>
    <w:rsid w:val="714B4716"/>
    <w:rsid w:val="717A0A65"/>
    <w:rsid w:val="717B663B"/>
    <w:rsid w:val="719100EA"/>
    <w:rsid w:val="719D01DE"/>
    <w:rsid w:val="7207671B"/>
    <w:rsid w:val="72201B68"/>
    <w:rsid w:val="722A4131"/>
    <w:rsid w:val="72BF225E"/>
    <w:rsid w:val="72D3680C"/>
    <w:rsid w:val="72D803F5"/>
    <w:rsid w:val="7391076C"/>
    <w:rsid w:val="739C34AF"/>
    <w:rsid w:val="73C7712F"/>
    <w:rsid w:val="73C84E97"/>
    <w:rsid w:val="73D06D40"/>
    <w:rsid w:val="73DA1278"/>
    <w:rsid w:val="73EA67FE"/>
    <w:rsid w:val="7421686F"/>
    <w:rsid w:val="747C76EC"/>
    <w:rsid w:val="748F648D"/>
    <w:rsid w:val="74A0442A"/>
    <w:rsid w:val="74E30FBB"/>
    <w:rsid w:val="74EE5358"/>
    <w:rsid w:val="751F58AA"/>
    <w:rsid w:val="75570DAF"/>
    <w:rsid w:val="755E19A9"/>
    <w:rsid w:val="757B5514"/>
    <w:rsid w:val="759D6F04"/>
    <w:rsid w:val="762F1CF6"/>
    <w:rsid w:val="767B3D71"/>
    <w:rsid w:val="76AE2745"/>
    <w:rsid w:val="76E20C84"/>
    <w:rsid w:val="76FA6E40"/>
    <w:rsid w:val="77262E93"/>
    <w:rsid w:val="7733673D"/>
    <w:rsid w:val="77357C79"/>
    <w:rsid w:val="775D089E"/>
    <w:rsid w:val="7789322C"/>
    <w:rsid w:val="77B10DCA"/>
    <w:rsid w:val="77EB35FA"/>
    <w:rsid w:val="784E426F"/>
    <w:rsid w:val="78516439"/>
    <w:rsid w:val="78E76259"/>
    <w:rsid w:val="790A6F61"/>
    <w:rsid w:val="790F0AA9"/>
    <w:rsid w:val="79576821"/>
    <w:rsid w:val="79622AB2"/>
    <w:rsid w:val="79776FC5"/>
    <w:rsid w:val="79842082"/>
    <w:rsid w:val="7A4F146E"/>
    <w:rsid w:val="7A7F0F0D"/>
    <w:rsid w:val="7AA9418F"/>
    <w:rsid w:val="7AE044FE"/>
    <w:rsid w:val="7AFF0CC1"/>
    <w:rsid w:val="7B946ACC"/>
    <w:rsid w:val="7B9B19E6"/>
    <w:rsid w:val="7BEA7FE3"/>
    <w:rsid w:val="7C026546"/>
    <w:rsid w:val="7C4B3F3F"/>
    <w:rsid w:val="7C7B4679"/>
    <w:rsid w:val="7CA06787"/>
    <w:rsid w:val="7CAF6104"/>
    <w:rsid w:val="7CC33F91"/>
    <w:rsid w:val="7D1315F1"/>
    <w:rsid w:val="7D170FEF"/>
    <w:rsid w:val="7D233927"/>
    <w:rsid w:val="7D297F29"/>
    <w:rsid w:val="7D2D37F0"/>
    <w:rsid w:val="7D8139AF"/>
    <w:rsid w:val="7DD106EB"/>
    <w:rsid w:val="7E121712"/>
    <w:rsid w:val="7E2367DB"/>
    <w:rsid w:val="7E27067A"/>
    <w:rsid w:val="7E385C9F"/>
    <w:rsid w:val="7ED137E9"/>
    <w:rsid w:val="7EEC06BD"/>
    <w:rsid w:val="7F230A24"/>
    <w:rsid w:val="7F923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2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1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9">
    <w:name w:val="Hyperlink"/>
    <w:basedOn w:val="4"/>
    <w:semiHidden/>
    <w:unhideWhenUsed/>
    <w:qFormat/>
    <w:uiPriority w:val="99"/>
    <w:rPr>
      <w:color w:val="0000FF"/>
      <w:u w:val="single"/>
    </w:rPr>
  </w:style>
  <w:style w:type="table" w:styleId="10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Κείμενο πλαισίου Char"/>
    <w:basedOn w:val="4"/>
    <w:link w:val="6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jpeg"/><Relationship Id="rId7" Type="http://schemas.openxmlformats.org/officeDocument/2006/relationships/image" Target="media/image1.webp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114</Words>
  <Characters>621</Characters>
  <Lines>5</Lines>
  <Paragraphs>1</Paragraphs>
  <TotalTime>4</TotalTime>
  <ScaleCrop>false</ScaleCrop>
  <LinksUpToDate>false</LinksUpToDate>
  <CharactersWithSpaces>734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2025-07-24T12:07:28Z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6B212E5EFD1A4C5FA56A210EA837D5E0</vt:lpwstr>
  </property>
</Properties>
</file>