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678"/>
        <w:gridCol w:w="3118"/>
        <w:gridCol w:w="992"/>
        <w:gridCol w:w="993"/>
      </w:tblGrid>
      <w:tr w14:paraId="76E7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F034C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60070" cy="248920"/>
                  <wp:effectExtent l="0" t="0" r="381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4"/>
                <w:szCs w:val="44"/>
                <w:lang w:eastAsia="el-GR"/>
              </w:rPr>
              <w:t>Α.Ο. ΑΙΓ</w:t>
            </w:r>
            <w:bookmarkStart w:id="0" w:name="_GoBack"/>
            <w:bookmarkEnd w:id="0"/>
            <w:r>
              <w:rPr>
                <w:b/>
                <w:color w:val="366091" w:themeColor="accent1" w:themeShade="BF"/>
                <w:sz w:val="44"/>
                <w:szCs w:val="44"/>
                <w:lang w:eastAsia="el-GR"/>
              </w:rPr>
              <w:t>ΑΛΕΩ</w:t>
            </w:r>
          </w:p>
        </w:tc>
      </w:tr>
      <w:tr w14:paraId="0913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82E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«ΠΑΝΑΙΓΑΛΕΩΤΙΚΑ» </w:t>
            </w:r>
          </w:p>
        </w:tc>
      </w:tr>
      <w:tr w14:paraId="769F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C2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16B5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90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07B1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1819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2022</w:t>
            </w:r>
            <w:r>
              <w:rPr>
                <w:rFonts w:hint="default"/>
                <w:b/>
                <w:lang w:val="el-GR"/>
              </w:rPr>
              <w:t>-2024</w:t>
            </w:r>
          </w:p>
        </w:tc>
      </w:tr>
      <w:tr w14:paraId="3E67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EA7E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081D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0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A613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E629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445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3155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1911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6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C1E4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8612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434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B69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3874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8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4593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29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F41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0CC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768C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8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78D8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29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770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FA5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2F73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D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6FF0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ΝΙΚΟΥ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6D84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D5E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8:4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65E1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2CA0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EA97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ΠΑΠΑΓΕΩΡΓΙΟΥ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ΘΕΟΔΩΡΟ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AD76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895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5D66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47B1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8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EFA7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A48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63C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A062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0981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5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4CCB9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ΛΑΧΟΓΙΑΝΝΑΚΟ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D370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0C6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59E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2EC0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3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E76C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ΓΙΑΡΙΚ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ΑΡΗΣ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E3B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795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50A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23D7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3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9363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ΔΙΑΜΑΝΤΗΣ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ΧΡΗΣΤΟΣ-ΙΩΑΝΝΗΣ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AA08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E36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758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2EC9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A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2D8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ΛΑΧΟΓΙΑΝΝΑΚΟ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F15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F48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6E0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492B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A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5C3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ΒΟΥΒΟΥΔΑΚΗΣ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F85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E3E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2:12.94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566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8/5/22</w:t>
            </w:r>
          </w:p>
        </w:tc>
      </w:tr>
      <w:tr w14:paraId="0498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B417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hint="default" w:cs="Times New Roman"/>
                <w:color w:val="1F497D" w:themeColor="text2"/>
                <w:sz w:val="20"/>
                <w:szCs w:val="20"/>
                <w:lang w:val="en-US"/>
              </w:rPr>
              <w:t>MADZHUNOV MIHAIL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FB7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K.S.P.OLIMPIA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EB2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5F0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2B94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F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364CD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ΛΑΧΟΓΙΑΝΝΑΚΟ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9443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D80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D30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3A3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0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2171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ΓΙΑΝΝΟΠΟΥΛ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ΜΗΝΑΣ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02C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CBB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7.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DCF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4332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570B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ΜΟΥΡΙΚΗΣ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ΓΕΩΡΓΙ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855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</w:t>
            </w:r>
            <w:r>
              <w:rPr>
                <w:rFonts w:cs="Times New Roman"/>
                <w:sz w:val="20"/>
                <w:szCs w:val="20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4F2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E8CD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5BDF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B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89C1C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ΑΡΒΑΝΙΤΗΣ ΕΥΑΓΓΕΛΟΣ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FC5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</w:t>
            </w:r>
            <w:r>
              <w:rPr>
                <w:rFonts w:cs="Times New Roman"/>
                <w:sz w:val="20"/>
                <w:szCs w:val="20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.ΙΑΣΟΝΑΣ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55E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E4C9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17C7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1926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2EF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F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A5844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0D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41B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27.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72C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7644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5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AE3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ΠΕΡΙΒΟΛΑ ΚΩΝΣΤΑΝΤΙΝΑ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FFC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CBF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59.74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17D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8/5/22</w:t>
            </w:r>
          </w:p>
        </w:tc>
      </w:tr>
      <w:tr w14:paraId="2B37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4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BD77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ΠΑΠΑΚΩΣΤΑ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4E5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358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.6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501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0ABF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3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CA303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ΜΑΝΟΥΣΑΚΗ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ΜΥΡΤΩ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691B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.Σ.ΗΛΙΟΥΠΟΛΗΣ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F5A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A67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3749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6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48D2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ΚΑΡΑΜΠΑ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2A6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E81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9: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0AD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410D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0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4F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4C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217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18:04.66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0B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8/5/22</w:t>
            </w:r>
          </w:p>
        </w:tc>
      </w:tr>
      <w:tr w14:paraId="650C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C21B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FB7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230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C64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10D6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0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066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2C9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ΠΟΣΕΙΔΩΝΑΣ ΛΟΥΤΡΑΚΙΟΥ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064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A22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553B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B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B1BD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Ρ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ΑΓΚ</w:t>
            </w:r>
            <w:r>
              <w:rPr>
                <w:rFonts w:cs="Times New Roman"/>
                <w:color w:val="C00000"/>
                <w:sz w:val="20"/>
                <w:szCs w:val="20"/>
              </w:rPr>
              <w:t>ΟΥ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ΣΗ</w:t>
            </w:r>
            <w:r>
              <w:rPr>
                <w:rFonts w:cs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ΘΕΟΦΑΝΙΑ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E7C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A35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EBB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34C5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BE60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499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18A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.3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519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4DAC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E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972A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ΚΑΡΑΜΠΑ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723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265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1:06.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598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274F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E811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ΣΙΔΕΡΗ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CD59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729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F64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3EE7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D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7D3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ΓΙΑΝΝΟΠΟΥΛΟΥ</w:t>
            </w:r>
            <w:r>
              <w:rPr>
                <w:rFonts w:cs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ΗΛΙΑ</w:t>
            </w:r>
            <w:r>
              <w:rPr>
                <w:rFonts w:cs="Times New Roman"/>
                <w:color w:val="C00000"/>
                <w:sz w:val="20"/>
                <w:szCs w:val="20"/>
              </w:rPr>
              <w:t>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864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Α.</w:t>
            </w:r>
            <w:r>
              <w:rPr>
                <w:rFonts w:cs="Times New Roman"/>
                <w:sz w:val="20"/>
                <w:szCs w:val="20"/>
                <w:lang w:val="el-GR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.ΠΕΡΑ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062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2583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2C60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8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EFC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ΠΙΚΟΥΛΗ ΚΩΝΣΤΑΝΤΙΝΑ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953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71D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1:15.66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B93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7/5/22</w:t>
            </w:r>
          </w:p>
        </w:tc>
      </w:tr>
      <w:tr w14:paraId="46CE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E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1CEA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ΠΙΚΟΥΛΗ ΚΩΝΣΤΑΝΤΙΝΑ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24D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6F2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A8F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6AA0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0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F17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DA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134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2:29.21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02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8/5/22</w:t>
            </w:r>
          </w:p>
        </w:tc>
      </w:tr>
      <w:tr w14:paraId="70FC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B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BE8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ΕΛΕΥΘΕΡΙ</w:t>
            </w:r>
            <w:r>
              <w:rPr>
                <w:rFonts w:cs="Times New Roman"/>
                <w:color w:val="C00000"/>
                <w:sz w:val="20"/>
                <w:szCs w:val="20"/>
              </w:rPr>
              <w:t>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86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Α.Ο.ΑΙΓΑΛΕΩ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117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09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</w:tbl>
    <w:p w14:paraId="7E2B750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A64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B18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844E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292BF">
    <w:pPr>
      <w:pStyle w:val="5"/>
    </w:pPr>
    <w:r>
      <w:pict>
        <v:shape id="PowerPlusWaterMarkObject10126792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3F88">
    <w:pPr>
      <w:pStyle w:val="5"/>
    </w:pPr>
    <w:r>
      <w:pict>
        <v:shape id="PowerPlusWaterMarkObject10126792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25DCE">
    <w:pPr>
      <w:pStyle w:val="5"/>
    </w:pPr>
    <w:r>
      <w:pict>
        <v:shape id="PowerPlusWaterMarkObject10126792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E7851"/>
    <w:rsid w:val="0006447C"/>
    <w:rsid w:val="00065F5A"/>
    <w:rsid w:val="001B7BAA"/>
    <w:rsid w:val="001D5925"/>
    <w:rsid w:val="001E203B"/>
    <w:rsid w:val="0023373A"/>
    <w:rsid w:val="00237CCF"/>
    <w:rsid w:val="00242F32"/>
    <w:rsid w:val="00246DA7"/>
    <w:rsid w:val="00252DA0"/>
    <w:rsid w:val="00255B8B"/>
    <w:rsid w:val="002702DC"/>
    <w:rsid w:val="003059B7"/>
    <w:rsid w:val="004217E5"/>
    <w:rsid w:val="004E30C5"/>
    <w:rsid w:val="00552269"/>
    <w:rsid w:val="00582682"/>
    <w:rsid w:val="005A1342"/>
    <w:rsid w:val="006343A0"/>
    <w:rsid w:val="00652827"/>
    <w:rsid w:val="0066506A"/>
    <w:rsid w:val="00676C79"/>
    <w:rsid w:val="006C2A66"/>
    <w:rsid w:val="00785990"/>
    <w:rsid w:val="00840449"/>
    <w:rsid w:val="008D3106"/>
    <w:rsid w:val="009648BD"/>
    <w:rsid w:val="00967249"/>
    <w:rsid w:val="0097599A"/>
    <w:rsid w:val="009A7FF2"/>
    <w:rsid w:val="00A815C9"/>
    <w:rsid w:val="00B3582F"/>
    <w:rsid w:val="00B404C9"/>
    <w:rsid w:val="00B47DC4"/>
    <w:rsid w:val="00B80302"/>
    <w:rsid w:val="00BE78DD"/>
    <w:rsid w:val="00CE7851"/>
    <w:rsid w:val="00D53A95"/>
    <w:rsid w:val="00E94F8C"/>
    <w:rsid w:val="00EC4BCA"/>
    <w:rsid w:val="00EF7E3F"/>
    <w:rsid w:val="00FE7A16"/>
    <w:rsid w:val="01133753"/>
    <w:rsid w:val="06C4349C"/>
    <w:rsid w:val="0D257E20"/>
    <w:rsid w:val="0EB87CA6"/>
    <w:rsid w:val="0EC904D1"/>
    <w:rsid w:val="0FE77623"/>
    <w:rsid w:val="10F200F5"/>
    <w:rsid w:val="1805206B"/>
    <w:rsid w:val="184C6E69"/>
    <w:rsid w:val="212A0DC0"/>
    <w:rsid w:val="22B31113"/>
    <w:rsid w:val="24E64719"/>
    <w:rsid w:val="26D32C40"/>
    <w:rsid w:val="2788585C"/>
    <w:rsid w:val="27E22DFD"/>
    <w:rsid w:val="282B0C73"/>
    <w:rsid w:val="2CDB3B0B"/>
    <w:rsid w:val="2E7C0DD1"/>
    <w:rsid w:val="31FB190E"/>
    <w:rsid w:val="36290D45"/>
    <w:rsid w:val="38292433"/>
    <w:rsid w:val="392C744D"/>
    <w:rsid w:val="3C473BB8"/>
    <w:rsid w:val="3E0F2A0F"/>
    <w:rsid w:val="3EEC4A82"/>
    <w:rsid w:val="40C00DC8"/>
    <w:rsid w:val="40E34A1A"/>
    <w:rsid w:val="414D6705"/>
    <w:rsid w:val="4428733B"/>
    <w:rsid w:val="4434316D"/>
    <w:rsid w:val="45CC270F"/>
    <w:rsid w:val="47694ED9"/>
    <w:rsid w:val="4A0C3AFA"/>
    <w:rsid w:val="4CAA12E5"/>
    <w:rsid w:val="4EB64E0B"/>
    <w:rsid w:val="53993074"/>
    <w:rsid w:val="54114B24"/>
    <w:rsid w:val="57AA2EBE"/>
    <w:rsid w:val="59FF642A"/>
    <w:rsid w:val="5AD50114"/>
    <w:rsid w:val="5BB2427F"/>
    <w:rsid w:val="634A6574"/>
    <w:rsid w:val="68CD627E"/>
    <w:rsid w:val="6F341A5C"/>
    <w:rsid w:val="7077616F"/>
    <w:rsid w:val="72FD0776"/>
    <w:rsid w:val="79CB24E1"/>
    <w:rsid w:val="7AFC0A03"/>
    <w:rsid w:val="7E1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1971</Characters>
  <Lines>16</Lines>
  <Paragraphs>4</Paragraphs>
  <TotalTime>4</TotalTime>
  <ScaleCrop>false</ScaleCrop>
  <LinksUpToDate>false</LinksUpToDate>
  <CharactersWithSpaces>2331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2022-05-09T09:11:00Z</dcterms:created>
  <dc:creator>user</dc:creator>
  <cp:lastModifiedBy>user</cp:lastModifiedBy>
  <dcterms:modified xsi:type="dcterms:W3CDTF">2024-10-03T05:36:37Z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F471A3EE8E2C469E9CD5ABCFDA91FE10</vt:lpwstr>
  </property>
</Properties>
</file>